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DC074B">
        <w:rPr>
          <w:rFonts w:ascii="Arial" w:hAnsi="Arial" w:cs="Arial"/>
          <w:sz w:val="24"/>
          <w:szCs w:val="24"/>
        </w:rPr>
        <w:t xml:space="preserve">szeptember </w:t>
      </w:r>
      <w:r w:rsidR="00734E5F">
        <w:rPr>
          <w:rFonts w:ascii="Arial" w:hAnsi="Arial" w:cs="Arial"/>
          <w:sz w:val="24"/>
          <w:szCs w:val="24"/>
        </w:rPr>
        <w:t>13-án</w:t>
      </w:r>
      <w:r w:rsidR="001C307C"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>tartott</w:t>
      </w:r>
      <w:r w:rsidR="00DC074B">
        <w:rPr>
          <w:rFonts w:ascii="Arial" w:hAnsi="Arial" w:cs="Arial"/>
          <w:sz w:val="24"/>
          <w:szCs w:val="24"/>
        </w:rPr>
        <w:t xml:space="preserve"> rendkívüli</w:t>
      </w:r>
      <w:r>
        <w:rPr>
          <w:rFonts w:ascii="Arial" w:hAnsi="Arial" w:cs="Arial"/>
          <w:sz w:val="24"/>
          <w:szCs w:val="24"/>
        </w:rPr>
        <w:t xml:space="preserve">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734E5F" w:rsidRDefault="00734E5F" w:rsidP="00737788">
      <w:pPr>
        <w:jc w:val="both"/>
        <w:rPr>
          <w:rFonts w:ascii="Arial" w:hAnsi="Arial" w:cs="Arial"/>
          <w:sz w:val="24"/>
          <w:szCs w:val="24"/>
        </w:rPr>
      </w:pPr>
    </w:p>
    <w:p w:rsidR="00734E5F" w:rsidRPr="00734E5F" w:rsidRDefault="00734E5F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734E5F">
        <w:rPr>
          <w:rFonts w:ascii="Arial" w:hAnsi="Arial" w:cs="Arial"/>
          <w:b/>
          <w:sz w:val="24"/>
          <w:szCs w:val="24"/>
        </w:rPr>
        <w:t xml:space="preserve">(Napirend.) </w:t>
      </w:r>
      <w:bookmarkStart w:id="0" w:name="_GoBack"/>
      <w:bookmarkEnd w:id="0"/>
    </w:p>
    <w:p w:rsidR="00B3274E" w:rsidRDefault="00B3274E"/>
    <w:p w:rsidR="00734E5F" w:rsidRDefault="00734E5F" w:rsidP="00734E5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13.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34E5F" w:rsidRDefault="00734E5F" w:rsidP="00734E5F">
      <w:pPr>
        <w:rPr>
          <w:rFonts w:ascii="Arial" w:hAnsi="Arial" w:cs="Arial"/>
          <w:b/>
          <w:sz w:val="24"/>
          <w:szCs w:val="24"/>
          <w:u w:val="single"/>
        </w:rPr>
      </w:pPr>
    </w:p>
    <w:p w:rsidR="00734E5F" w:rsidRDefault="00734E5F" w:rsidP="00734E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az alábbi napirendet fogadja el: </w:t>
      </w:r>
    </w:p>
    <w:p w:rsidR="00734E5F" w:rsidRPr="00B01244" w:rsidRDefault="00734E5F" w:rsidP="00734E5F">
      <w:pPr>
        <w:jc w:val="both"/>
        <w:rPr>
          <w:sz w:val="24"/>
          <w:szCs w:val="24"/>
        </w:rPr>
      </w:pPr>
    </w:p>
    <w:p w:rsidR="00734E5F" w:rsidRPr="00FE573F" w:rsidRDefault="00734E5F" w:rsidP="00734E5F">
      <w:pPr>
        <w:jc w:val="both"/>
        <w:rPr>
          <w:rFonts w:ascii="Arial" w:hAnsi="Arial" w:cs="Arial"/>
          <w:b/>
          <w:sz w:val="24"/>
          <w:szCs w:val="24"/>
        </w:rPr>
      </w:pPr>
      <w:r w:rsidRPr="00FE573F">
        <w:rPr>
          <w:rFonts w:ascii="Arial" w:hAnsi="Arial" w:cs="Arial"/>
          <w:b/>
          <w:sz w:val="24"/>
          <w:szCs w:val="24"/>
        </w:rPr>
        <w:t xml:space="preserve">NAPIREND: </w:t>
      </w:r>
    </w:p>
    <w:p w:rsidR="00734E5F" w:rsidRPr="00B01244" w:rsidRDefault="00734E5F" w:rsidP="00734E5F">
      <w:pPr>
        <w:jc w:val="both"/>
        <w:rPr>
          <w:rFonts w:ascii="Arial" w:hAnsi="Arial" w:cs="Arial"/>
          <w:sz w:val="24"/>
          <w:szCs w:val="24"/>
        </w:rPr>
      </w:pPr>
    </w:p>
    <w:p w:rsidR="00734E5F" w:rsidRPr="00B01244" w:rsidRDefault="00734E5F" w:rsidP="00734E5F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1244">
        <w:rPr>
          <w:rFonts w:ascii="Arial" w:hAnsi="Arial" w:cs="Arial"/>
          <w:bCs/>
          <w:sz w:val="24"/>
          <w:szCs w:val="24"/>
        </w:rPr>
        <w:t>Előterjesztés</w:t>
      </w:r>
      <w:r w:rsidRPr="00B01244">
        <w:rPr>
          <w:rFonts w:ascii="Arial" w:hAnsi="Arial" w:cs="Arial"/>
          <w:sz w:val="24"/>
          <w:szCs w:val="24"/>
        </w:rPr>
        <w:t xml:space="preserve"> </w:t>
      </w:r>
      <w:r w:rsidRPr="00B0124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földgáz közbeszerzéshez többlet fedezet biztosításáról</w:t>
      </w:r>
      <w:r w:rsidRPr="00B01244">
        <w:rPr>
          <w:rFonts w:ascii="Arial" w:hAnsi="Arial" w:cs="Arial"/>
          <w:color w:val="000000"/>
          <w:sz w:val="24"/>
          <w:szCs w:val="24"/>
        </w:rPr>
        <w:t>.</w:t>
      </w:r>
    </w:p>
    <w:p w:rsidR="00734E5F" w:rsidRPr="00B01244" w:rsidRDefault="00734E5F" w:rsidP="00734E5F">
      <w:pPr>
        <w:tabs>
          <w:tab w:val="left" w:pos="3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B01244">
        <w:rPr>
          <w:rFonts w:ascii="Arial" w:hAnsi="Arial" w:cs="Arial"/>
          <w:sz w:val="24"/>
          <w:szCs w:val="24"/>
          <w:u w:val="single"/>
        </w:rPr>
        <w:t>Előadó:</w:t>
      </w:r>
      <w:r w:rsidRPr="00B01244">
        <w:rPr>
          <w:rFonts w:ascii="Arial" w:hAnsi="Arial" w:cs="Arial"/>
          <w:sz w:val="24"/>
          <w:szCs w:val="24"/>
        </w:rPr>
        <w:t xml:space="preserve"> városfejlesztési irodavezető</w:t>
      </w:r>
    </w:p>
    <w:p w:rsidR="00734E5F" w:rsidRDefault="00734E5F" w:rsidP="00734E5F">
      <w:pPr>
        <w:rPr>
          <w:rFonts w:ascii="Arial" w:hAnsi="Arial" w:cs="Arial"/>
          <w:sz w:val="24"/>
          <w:szCs w:val="24"/>
        </w:rPr>
      </w:pPr>
    </w:p>
    <w:p w:rsidR="00734E5F" w:rsidRDefault="00734E5F" w:rsidP="00734E5F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734E5F" w:rsidRDefault="00734E5F" w:rsidP="00734E5F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polgármester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34E5F" w:rsidRDefault="00734E5F" w:rsidP="00734E5F">
      <w:pPr>
        <w:rPr>
          <w:rFonts w:ascii="Arial" w:hAnsi="Arial" w:cs="Arial"/>
          <w:sz w:val="24"/>
          <w:szCs w:val="24"/>
        </w:rPr>
      </w:pPr>
    </w:p>
    <w:p w:rsidR="00734E5F" w:rsidRDefault="00734E5F" w:rsidP="00734E5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B01244">
        <w:rPr>
          <w:rFonts w:ascii="Arial" w:hAnsi="Arial" w:cs="Arial"/>
          <w:b/>
          <w:bCs/>
          <w:sz w:val="24"/>
          <w:szCs w:val="24"/>
        </w:rPr>
        <w:t>Előterjesztés</w:t>
      </w:r>
      <w:r w:rsidRPr="00B01244">
        <w:rPr>
          <w:rFonts w:ascii="Arial" w:hAnsi="Arial" w:cs="Arial"/>
          <w:b/>
          <w:sz w:val="24"/>
          <w:szCs w:val="24"/>
        </w:rPr>
        <w:t xml:space="preserve"> </w:t>
      </w:r>
      <w:r w:rsidRPr="00B0124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földgáz közbeszerzéshez többlet fedezet biztosításáról</w:t>
      </w:r>
      <w:r w:rsidRPr="00B0124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734E5F" w:rsidRDefault="00734E5F" w:rsidP="00734E5F">
      <w:pPr>
        <w:rPr>
          <w:rFonts w:ascii="Arial" w:hAnsi="Arial" w:cs="Arial"/>
          <w:b/>
          <w:color w:val="000000"/>
          <w:sz w:val="24"/>
          <w:szCs w:val="24"/>
        </w:rPr>
      </w:pPr>
    </w:p>
    <w:p w:rsidR="00734E5F" w:rsidRDefault="00734E5F" w:rsidP="00734E5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203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13.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34E5F" w:rsidRDefault="00734E5F" w:rsidP="00734E5F">
      <w:pPr>
        <w:rPr>
          <w:rFonts w:ascii="Arial" w:hAnsi="Arial" w:cs="Arial"/>
          <w:b/>
          <w:color w:val="000000"/>
          <w:sz w:val="24"/>
          <w:szCs w:val="24"/>
        </w:rPr>
      </w:pP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Hajdúszoboszló Város Önkormányzatának Képviselő-testülete a szükséges többletfedezetet – a beérkezett árajánlat magas összegére tekintettel - nem biztosítja a földgáz közbeszerzési eljárás eredményes kihirdetéséhez.</w:t>
      </w: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 </w:t>
      </w: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Hajdúszoboszló Város Önkormányzatának Képviselő-testülete felhatalmazza a polgármestert, hogy - a kialakult rendkívüli energiahelyzet okán - szükség szerint döntsön a 2022. október 1-jétől megvásárlandó földgáz beszerzési eljárásának típusáról.</w:t>
      </w: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 </w:t>
      </w: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Hajdúszoboszló Város Önkormányzatának Képviselő-testülete a kiválasztott eljárástípusnak megfelelően módosítja Hajdúszoboszló Város Önkormányzatának közbeszerzési tervét.</w:t>
      </w: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 </w:t>
      </w:r>
    </w:p>
    <w:p w:rsidR="00734E5F" w:rsidRPr="006E2138" w:rsidRDefault="00734E5F" w:rsidP="00734E5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E2138">
        <w:rPr>
          <w:rFonts w:ascii="Arial" w:hAnsi="Arial" w:cs="Arial"/>
          <w:color w:val="000000"/>
          <w:sz w:val="24"/>
          <w:szCs w:val="24"/>
        </w:rPr>
        <w:t>Amennyiben az újonnan lefolytatandó eljárásban beérkezett ajánlatnak megfelelő fedezet nem áll rendelkezésre a város 2022. évi költségvetésében, Hajdúszoboszló Város Önkormányzatának Képviselő-testülete felkéri a polgármestert, hogy a meghozandó döntés érde</w:t>
      </w:r>
      <w:r>
        <w:rPr>
          <w:rFonts w:ascii="Arial" w:hAnsi="Arial" w:cs="Arial"/>
          <w:color w:val="000000"/>
          <w:sz w:val="24"/>
          <w:szCs w:val="24"/>
        </w:rPr>
        <w:t>kében a Képviselő-testület ülését haladéktalanul hívja össze</w:t>
      </w:r>
      <w:r w:rsidRPr="006E2138">
        <w:rPr>
          <w:rFonts w:ascii="Arial" w:hAnsi="Arial" w:cs="Arial"/>
          <w:color w:val="000000"/>
          <w:sz w:val="24"/>
          <w:szCs w:val="24"/>
        </w:rPr>
        <w:t>.</w:t>
      </w:r>
    </w:p>
    <w:p w:rsidR="00734E5F" w:rsidRPr="006E2138" w:rsidRDefault="00734E5F" w:rsidP="00734E5F">
      <w:pPr>
        <w:jc w:val="both"/>
        <w:rPr>
          <w:rFonts w:ascii="Arial" w:hAnsi="Arial" w:cs="Arial"/>
          <w:sz w:val="24"/>
          <w:szCs w:val="24"/>
        </w:rPr>
      </w:pPr>
    </w:p>
    <w:p w:rsidR="00734E5F" w:rsidRPr="006E2138" w:rsidRDefault="00734E5F" w:rsidP="00734E5F">
      <w:pPr>
        <w:jc w:val="both"/>
        <w:rPr>
          <w:rFonts w:ascii="Arial" w:hAnsi="Arial" w:cs="Arial"/>
          <w:bCs/>
          <w:sz w:val="24"/>
        </w:rPr>
      </w:pPr>
      <w:r w:rsidRPr="006E2138">
        <w:rPr>
          <w:rFonts w:ascii="Arial" w:hAnsi="Arial" w:cs="Arial"/>
          <w:bCs/>
          <w:sz w:val="24"/>
          <w:u w:val="single"/>
        </w:rPr>
        <w:t>Határidő:</w:t>
      </w:r>
      <w:r w:rsidRPr="006E2138">
        <w:rPr>
          <w:rFonts w:ascii="Arial" w:hAnsi="Arial" w:cs="Arial"/>
          <w:bCs/>
          <w:sz w:val="24"/>
        </w:rPr>
        <w:t xml:space="preserve"> azonnal</w:t>
      </w:r>
    </w:p>
    <w:p w:rsidR="00734E5F" w:rsidRPr="006E2138" w:rsidRDefault="00734E5F" w:rsidP="00734E5F">
      <w:pPr>
        <w:jc w:val="both"/>
        <w:rPr>
          <w:rFonts w:ascii="Arial" w:hAnsi="Arial" w:cs="Arial"/>
          <w:bCs/>
          <w:sz w:val="24"/>
        </w:rPr>
      </w:pPr>
      <w:r w:rsidRPr="006E2138">
        <w:rPr>
          <w:rFonts w:ascii="Arial" w:hAnsi="Arial" w:cs="Arial"/>
          <w:bCs/>
          <w:sz w:val="24"/>
          <w:u w:val="single"/>
        </w:rPr>
        <w:t>Felelős</w:t>
      </w:r>
      <w:proofErr w:type="gramStart"/>
      <w:r w:rsidRPr="006E2138">
        <w:rPr>
          <w:rFonts w:ascii="Arial" w:hAnsi="Arial" w:cs="Arial"/>
          <w:bCs/>
          <w:sz w:val="24"/>
          <w:u w:val="single"/>
        </w:rPr>
        <w:t>:</w:t>
      </w:r>
      <w:r w:rsidRPr="006E2138">
        <w:rPr>
          <w:rFonts w:ascii="Arial" w:hAnsi="Arial" w:cs="Arial"/>
          <w:bCs/>
          <w:sz w:val="24"/>
        </w:rPr>
        <w:t xml:space="preserve">   polgármester</w:t>
      </w:r>
      <w:proofErr w:type="gramEnd"/>
      <w:r w:rsidRPr="006E2138">
        <w:rPr>
          <w:rFonts w:ascii="Arial" w:hAnsi="Arial" w:cs="Arial"/>
          <w:bCs/>
          <w:sz w:val="24"/>
        </w:rPr>
        <w:t>, jegyző</w:t>
      </w:r>
    </w:p>
    <w:p w:rsidR="00DC074B" w:rsidRPr="00E05B92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82252D" w:rsidRDefault="0082252D" w:rsidP="006B175C">
      <w:pPr>
        <w:rPr>
          <w:rFonts w:ascii="Arial" w:hAnsi="Arial" w:cs="Arial"/>
          <w:sz w:val="24"/>
          <w:szCs w:val="24"/>
        </w:rPr>
      </w:pPr>
    </w:p>
    <w:p w:rsidR="00737788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lastRenderedPageBreak/>
        <w:t>K.m.f.</w:t>
      </w:r>
    </w:p>
    <w:p w:rsidR="001C307C" w:rsidRPr="0057120A" w:rsidRDefault="001C307C" w:rsidP="0057120A">
      <w:pPr>
        <w:jc w:val="center"/>
        <w:rPr>
          <w:rFonts w:ascii="Arial" w:hAnsi="Arial" w:cs="Arial"/>
          <w:sz w:val="24"/>
        </w:rPr>
      </w:pP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 </w:t>
      </w:r>
      <w:r w:rsidR="00DC074B">
        <w:rPr>
          <w:rFonts w:ascii="Arial" w:hAnsi="Arial" w:cs="Arial"/>
          <w:b/>
          <w:i/>
          <w:sz w:val="24"/>
          <w:lang w:val="hu-HU"/>
        </w:rPr>
        <w:t xml:space="preserve">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</w:t>
      </w:r>
      <w:r w:rsidR="00734E5F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 w:rsidR="00DC074B">
        <w:rPr>
          <w:rFonts w:ascii="Arial" w:hAnsi="Arial" w:cs="Arial"/>
          <w:b/>
          <w:i/>
          <w:sz w:val="24"/>
          <w:lang w:val="hu-HU"/>
        </w:rPr>
        <w:t xml:space="preserve"> Tamás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 w:rsidR="001C307C">
        <w:rPr>
          <w:rFonts w:ascii="Arial" w:hAnsi="Arial" w:cs="Arial"/>
          <w:b/>
          <w:i/>
          <w:sz w:val="24"/>
        </w:rPr>
        <w:t xml:space="preserve">                             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4E5F" w:rsidRDefault="00734E5F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1C307C" w:rsidRPr="0095549B" w:rsidRDefault="001C307C" w:rsidP="00737788">
      <w:pPr>
        <w:jc w:val="both"/>
        <w:rPr>
          <w:rFonts w:ascii="Arial" w:hAnsi="Arial" w:cs="Arial"/>
          <w:sz w:val="24"/>
          <w:lang w:val="x-none" w:eastAsia="x-none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DC074B">
        <w:rPr>
          <w:rFonts w:ascii="Arial" w:hAnsi="Arial" w:cs="Arial"/>
          <w:sz w:val="24"/>
          <w:lang w:val="x-none" w:eastAsia="x-none"/>
        </w:rPr>
        <w:t>2022. 10. 11.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5F" w:rsidRPr="00734E5F">
          <w:rPr>
            <w:noProof/>
            <w:lang w:val="hu-H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2C729F5"/>
    <w:multiLevelType w:val="hybridMultilevel"/>
    <w:tmpl w:val="CA606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4FDE"/>
    <w:multiLevelType w:val="hybridMultilevel"/>
    <w:tmpl w:val="1680A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35CB"/>
    <w:multiLevelType w:val="hybridMultilevel"/>
    <w:tmpl w:val="8CD09E5E"/>
    <w:lvl w:ilvl="0" w:tplc="9B60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D4165"/>
    <w:multiLevelType w:val="hybridMultilevel"/>
    <w:tmpl w:val="466AA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177CBF"/>
    <w:rsid w:val="001C307C"/>
    <w:rsid w:val="00270BEB"/>
    <w:rsid w:val="002A5EBC"/>
    <w:rsid w:val="0030085E"/>
    <w:rsid w:val="0038059C"/>
    <w:rsid w:val="00381DDA"/>
    <w:rsid w:val="00437664"/>
    <w:rsid w:val="0057120A"/>
    <w:rsid w:val="0069188B"/>
    <w:rsid w:val="006B175C"/>
    <w:rsid w:val="00734E5F"/>
    <w:rsid w:val="00737788"/>
    <w:rsid w:val="00755A6C"/>
    <w:rsid w:val="0082252D"/>
    <w:rsid w:val="00832E93"/>
    <w:rsid w:val="00B3274E"/>
    <w:rsid w:val="00D17C3E"/>
    <w:rsid w:val="00DC074B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10AD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rsid w:val="006B175C"/>
    <w:pPr>
      <w:suppressAutoHyphens/>
      <w:ind w:left="720"/>
    </w:pPr>
    <w:rPr>
      <w:rFonts w:eastAsia="Calibri"/>
      <w:lang w:eastAsia="zh-CN"/>
    </w:rPr>
  </w:style>
  <w:style w:type="paragraph" w:customStyle="1" w:styleId="Listaszerbekezds4">
    <w:name w:val="Listaszerű bekezdés4"/>
    <w:basedOn w:val="Norml"/>
    <w:rsid w:val="00755A6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0">
    <w:name w:val="Char Char"/>
    <w:basedOn w:val="Norml"/>
    <w:rsid w:val="00755A6C"/>
    <w:pPr>
      <w:spacing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2022-10-11T12:21:00Z</dcterms:created>
  <dcterms:modified xsi:type="dcterms:W3CDTF">2022-10-11T12:21:00Z</dcterms:modified>
</cp:coreProperties>
</file>